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D88F" w14:textId="77777777" w:rsidR="008503EC" w:rsidRDefault="008503EC" w:rsidP="008503EC">
      <w:pPr>
        <w:tabs>
          <w:tab w:val="right" w:pos="9072"/>
        </w:tabs>
        <w:autoSpaceDE w:val="0"/>
        <w:autoSpaceDN w:val="0"/>
        <w:adjustRightInd w:val="0"/>
        <w:ind w:right="-43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6"/>
          <w:szCs w:val="16"/>
        </w:rPr>
        <w:tab/>
      </w:r>
      <w:proofErr w:type="gramStart"/>
      <w:r>
        <w:rPr>
          <w:rFonts w:ascii="Times" w:hAnsi="Times" w:cs="Times"/>
          <w:sz w:val="16"/>
          <w:szCs w:val="16"/>
        </w:rPr>
        <w:t>…….</w:t>
      </w:r>
      <w:proofErr w:type="gramEnd"/>
      <w:r>
        <w:rPr>
          <w:rFonts w:ascii="Times" w:hAnsi="Times" w:cs="Times"/>
          <w:sz w:val="16"/>
          <w:szCs w:val="16"/>
        </w:rPr>
        <w:t>.………………………..</w:t>
      </w:r>
      <w:r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</w:rPr>
        <w:t xml:space="preserve">dnia </w:t>
      </w:r>
      <w:r>
        <w:rPr>
          <w:rFonts w:ascii="Times" w:hAnsi="Times" w:cs="Times"/>
          <w:sz w:val="16"/>
          <w:szCs w:val="16"/>
        </w:rPr>
        <w:t xml:space="preserve">……….………………… </w:t>
      </w:r>
      <w:r>
        <w:rPr>
          <w:rFonts w:ascii="Times" w:hAnsi="Times" w:cs="Times"/>
        </w:rPr>
        <w:t>r.</w:t>
      </w:r>
    </w:p>
    <w:p w14:paraId="654DD272" w14:textId="77777777" w:rsidR="008503EC" w:rsidRDefault="008503EC" w:rsidP="008503EC">
      <w:pPr>
        <w:tabs>
          <w:tab w:val="left" w:pos="3536"/>
          <w:tab w:val="left" w:pos="4532"/>
          <w:tab w:val="left" w:pos="7853"/>
        </w:tabs>
        <w:autoSpaceDE w:val="0"/>
        <w:autoSpaceDN w:val="0"/>
        <w:adjustRightInd w:val="0"/>
        <w:ind w:left="5254" w:right="-43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6"/>
          <w:szCs w:val="16"/>
        </w:rPr>
        <w:t>(miejscowość)</w:t>
      </w:r>
      <w:r>
        <w:rPr>
          <w:rFonts w:ascii="Times" w:hAnsi="Times" w:cs="Times"/>
          <w:sz w:val="16"/>
          <w:szCs w:val="16"/>
        </w:rPr>
        <w:tab/>
        <w:t>(data)</w:t>
      </w:r>
    </w:p>
    <w:p w14:paraId="758F39D9" w14:textId="77777777" w:rsidR="008503EC" w:rsidRDefault="008503EC" w:rsidP="008503EC">
      <w:pPr>
        <w:autoSpaceDE w:val="0"/>
        <w:autoSpaceDN w:val="0"/>
        <w:adjustRightInd w:val="0"/>
        <w:spacing w:before="240"/>
        <w:ind w:left="4118" w:right="-43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Sąd Rejonowy</w:t>
      </w:r>
    </w:p>
    <w:p w14:paraId="12AB4341" w14:textId="77777777" w:rsidR="008503EC" w:rsidRDefault="008503EC" w:rsidP="008503EC">
      <w:pPr>
        <w:tabs>
          <w:tab w:val="left" w:pos="3536"/>
          <w:tab w:val="left" w:pos="4532"/>
        </w:tabs>
        <w:autoSpaceDE w:val="0"/>
        <w:autoSpaceDN w:val="0"/>
        <w:adjustRightInd w:val="0"/>
        <w:ind w:left="4118" w:right="-43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w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</w:rPr>
        <w:t>..............................................................</w:t>
      </w:r>
    </w:p>
    <w:p w14:paraId="4F3FCD2F" w14:textId="77777777" w:rsidR="008503EC" w:rsidRDefault="008503EC" w:rsidP="008503EC">
      <w:pPr>
        <w:tabs>
          <w:tab w:val="left" w:pos="3536"/>
          <w:tab w:val="left" w:pos="4532"/>
        </w:tabs>
        <w:autoSpaceDE w:val="0"/>
        <w:autoSpaceDN w:val="0"/>
        <w:adjustRightInd w:val="0"/>
        <w:ind w:left="4118" w:right="-43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Wydział Cywilny</w:t>
      </w:r>
    </w:p>
    <w:p w14:paraId="5DAF633B" w14:textId="77777777" w:rsidR="008503EC" w:rsidRDefault="008503EC" w:rsidP="008503EC">
      <w:pPr>
        <w:tabs>
          <w:tab w:val="left" w:pos="3536"/>
          <w:tab w:val="left" w:pos="4532"/>
        </w:tabs>
        <w:autoSpaceDE w:val="0"/>
        <w:autoSpaceDN w:val="0"/>
        <w:adjustRightInd w:val="0"/>
        <w:ind w:left="4118" w:right="-43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28"/>
          <w:szCs w:val="28"/>
        </w:rPr>
        <w:t xml:space="preserve">ul. </w:t>
      </w:r>
      <w:r>
        <w:rPr>
          <w:rFonts w:ascii="Times" w:hAnsi="Times" w:cs="Times"/>
        </w:rPr>
        <w:t>.............................................................</w:t>
      </w:r>
    </w:p>
    <w:p w14:paraId="2C7EC280" w14:textId="77777777" w:rsidR="008503EC" w:rsidRDefault="008503EC" w:rsidP="008503EC">
      <w:pPr>
        <w:tabs>
          <w:tab w:val="left" w:pos="3536"/>
          <w:tab w:val="left" w:pos="4532"/>
        </w:tabs>
        <w:autoSpaceDE w:val="0"/>
        <w:autoSpaceDN w:val="0"/>
        <w:adjustRightInd w:val="0"/>
        <w:ind w:left="4118" w:right="-43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.......... - ..........</w:t>
      </w:r>
      <w:r>
        <w:rPr>
          <w:rFonts w:ascii="Times" w:hAnsi="Times" w:cs="Times"/>
          <w:sz w:val="16"/>
          <w:szCs w:val="16"/>
        </w:rPr>
        <w:t xml:space="preserve">     </w:t>
      </w:r>
      <w:r>
        <w:rPr>
          <w:rFonts w:ascii="Times" w:hAnsi="Times" w:cs="Times"/>
        </w:rPr>
        <w:t>........................................</w:t>
      </w:r>
    </w:p>
    <w:p w14:paraId="15F869D7" w14:textId="77777777" w:rsidR="008503EC" w:rsidRDefault="008503EC" w:rsidP="008503EC">
      <w:pPr>
        <w:tabs>
          <w:tab w:val="left" w:pos="6425"/>
        </w:tabs>
        <w:autoSpaceDE w:val="0"/>
        <w:autoSpaceDN w:val="0"/>
        <w:adjustRightInd w:val="0"/>
        <w:ind w:left="4340" w:right="-430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</w:rPr>
        <w:t>(kod pocztowy)</w:t>
      </w:r>
      <w:r>
        <w:rPr>
          <w:rFonts w:ascii="Times" w:hAnsi="Times" w:cs="Times"/>
          <w:sz w:val="16"/>
          <w:szCs w:val="16"/>
        </w:rPr>
        <w:tab/>
        <w:t xml:space="preserve"> (miejscowość)</w:t>
      </w:r>
    </w:p>
    <w:p w14:paraId="76011F90" w14:textId="77777777" w:rsidR="008503EC" w:rsidRDefault="008503EC" w:rsidP="008503EC">
      <w:pPr>
        <w:tabs>
          <w:tab w:val="left" w:pos="1806"/>
        </w:tabs>
        <w:autoSpaceDE w:val="0"/>
        <w:autoSpaceDN w:val="0"/>
        <w:adjustRightInd w:val="0"/>
        <w:spacing w:before="240"/>
        <w:ind w:right="-43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</w:rPr>
        <w:t>Wnioskodawca:</w:t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</w:rPr>
        <w:t>................................................</w:t>
      </w:r>
    </w:p>
    <w:p w14:paraId="2424DBF0" w14:textId="77777777" w:rsidR="008503EC" w:rsidRDefault="008503EC" w:rsidP="008503EC">
      <w:pPr>
        <w:autoSpaceDE w:val="0"/>
        <w:autoSpaceDN w:val="0"/>
        <w:adjustRightInd w:val="0"/>
        <w:ind w:left="1820" w:right="-43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</w:rPr>
        <w:t>................................................</w:t>
      </w:r>
    </w:p>
    <w:p w14:paraId="35164D25" w14:textId="77777777" w:rsidR="008503EC" w:rsidRDefault="008503EC" w:rsidP="008503EC">
      <w:pPr>
        <w:tabs>
          <w:tab w:val="left" w:pos="234"/>
        </w:tabs>
        <w:autoSpaceDE w:val="0"/>
        <w:autoSpaceDN w:val="0"/>
        <w:adjustRightInd w:val="0"/>
        <w:ind w:left="1806" w:right="3924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16"/>
          <w:szCs w:val="16"/>
        </w:rPr>
        <w:t>(imię, nazwisko osoby dotkniętej przemocą w rodzinie, adres zamieszkania)</w:t>
      </w:r>
    </w:p>
    <w:p w14:paraId="339A5ECE" w14:textId="77777777" w:rsidR="008503EC" w:rsidRDefault="008503EC" w:rsidP="008503EC">
      <w:pPr>
        <w:tabs>
          <w:tab w:val="left" w:pos="1806"/>
        </w:tabs>
        <w:autoSpaceDE w:val="0"/>
        <w:autoSpaceDN w:val="0"/>
        <w:adjustRightInd w:val="0"/>
        <w:ind w:right="-43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</w:rPr>
        <w:t>Uczestnik: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</w:rPr>
        <w:t>................................................</w:t>
      </w:r>
    </w:p>
    <w:p w14:paraId="4433E0EC" w14:textId="77777777" w:rsidR="008503EC" w:rsidRDefault="008503EC" w:rsidP="008503EC">
      <w:pPr>
        <w:autoSpaceDE w:val="0"/>
        <w:autoSpaceDN w:val="0"/>
        <w:adjustRightInd w:val="0"/>
        <w:ind w:left="1792" w:right="-43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</w:rPr>
        <w:t>................................................</w:t>
      </w:r>
    </w:p>
    <w:p w14:paraId="1548A0A5" w14:textId="77777777" w:rsidR="008503EC" w:rsidRDefault="008503EC" w:rsidP="008503EC">
      <w:pPr>
        <w:tabs>
          <w:tab w:val="left" w:pos="234"/>
        </w:tabs>
        <w:autoSpaceDE w:val="0"/>
        <w:autoSpaceDN w:val="0"/>
        <w:adjustRightInd w:val="0"/>
        <w:ind w:left="1806" w:right="3952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16"/>
          <w:szCs w:val="16"/>
        </w:rPr>
        <w:t>(imię, nazwisko sprawcy, adres zamieszkania)</w:t>
      </w:r>
    </w:p>
    <w:p w14:paraId="1E47846E" w14:textId="77777777" w:rsidR="008503EC" w:rsidRDefault="008503EC" w:rsidP="008503EC">
      <w:pPr>
        <w:tabs>
          <w:tab w:val="left" w:pos="234"/>
        </w:tabs>
        <w:autoSpaceDE w:val="0"/>
        <w:autoSpaceDN w:val="0"/>
        <w:adjustRightInd w:val="0"/>
        <w:ind w:right="-430"/>
        <w:rPr>
          <w:rFonts w:ascii="Times" w:hAnsi="Times" w:cs="Times"/>
          <w:sz w:val="16"/>
          <w:szCs w:val="16"/>
        </w:rPr>
      </w:pPr>
      <w:commentRangeStart w:id="0"/>
      <w:r>
        <w:rPr>
          <w:rFonts w:ascii="Times" w:hAnsi="Times" w:cs="Times"/>
        </w:rPr>
        <w:t>Wartość przedmiotu sporu ................................</w:t>
      </w:r>
      <w:r>
        <w:rPr>
          <w:rFonts w:ascii="Times" w:hAnsi="Times" w:cs="Times"/>
          <w:sz w:val="16"/>
          <w:szCs w:val="16"/>
        </w:rPr>
        <w:t>**</w:t>
      </w:r>
      <w:commentRangeEnd w:id="0"/>
      <w:r>
        <w:rPr>
          <w:rStyle w:val="Odwoaniedokomentarza"/>
        </w:rPr>
        <w:commentReference w:id="0"/>
      </w:r>
    </w:p>
    <w:p w14:paraId="38B02310" w14:textId="77777777" w:rsidR="008503EC" w:rsidRDefault="008503EC" w:rsidP="008503EC">
      <w:pPr>
        <w:autoSpaceDE w:val="0"/>
        <w:autoSpaceDN w:val="0"/>
        <w:adjustRightInd w:val="0"/>
        <w:spacing w:before="360"/>
        <w:ind w:right="-43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WNIOSEK</w:t>
      </w:r>
    </w:p>
    <w:p w14:paraId="583DF201" w14:textId="77777777" w:rsidR="008503EC" w:rsidRDefault="008503EC" w:rsidP="008503EC">
      <w:pPr>
        <w:autoSpaceDE w:val="0"/>
        <w:autoSpaceDN w:val="0"/>
        <w:adjustRightInd w:val="0"/>
        <w:spacing w:after="360"/>
        <w:ind w:right="-43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w trybie art. 11a ustawy o przeciwdziałaniu przemocy w rodzinie o zobowiązanie sprawcy przemocy w rodzinie do opuszczenia mieszkania</w:t>
      </w:r>
    </w:p>
    <w:p w14:paraId="5B79FE5B" w14:textId="77777777" w:rsidR="008503EC" w:rsidRDefault="008503EC" w:rsidP="008503EC">
      <w:pPr>
        <w:autoSpaceDE w:val="0"/>
        <w:autoSpaceDN w:val="0"/>
        <w:adjustRightInd w:val="0"/>
        <w:ind w:left="360" w:right="-430"/>
        <w:rPr>
          <w:rFonts w:ascii="Times" w:hAnsi="Times" w:cs="Times"/>
        </w:rPr>
      </w:pPr>
      <w:r>
        <w:rPr>
          <w:rFonts w:ascii="Times" w:hAnsi="Times" w:cs="Times"/>
        </w:rPr>
        <w:t>Wnoszę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o:</w:t>
      </w:r>
    </w:p>
    <w:p w14:paraId="721FDBC5" w14:textId="77777777" w:rsidR="008503EC" w:rsidRDefault="008503EC" w:rsidP="008503E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/>
        <w:ind w:left="357" w:right="-430" w:hanging="357"/>
        <w:jc w:val="both"/>
        <w:rPr>
          <w:rFonts w:ascii="Times" w:hAnsi="Times" w:cs="Times"/>
        </w:rPr>
      </w:pPr>
      <w:r>
        <w:rPr>
          <w:rFonts w:ascii="Times" w:hAnsi="Times" w:cs="Times"/>
        </w:rPr>
        <w:t>zobowiązanie uczestnika postępowania do opuszczenia mieszkania w miejscowości .................... przy ulicy .................... nr domu .................... nr mieszkania .................... zajmowanego wspólnie z wnioskodawcą,</w:t>
      </w:r>
    </w:p>
    <w:p w14:paraId="4B3F184A" w14:textId="77777777" w:rsidR="008503EC" w:rsidRDefault="008503EC" w:rsidP="008503E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 w:after="60"/>
        <w:ind w:left="357" w:right="-430" w:hanging="357"/>
        <w:jc w:val="both"/>
        <w:rPr>
          <w:rFonts w:ascii="Times" w:hAnsi="Times" w:cs="Times"/>
        </w:rPr>
      </w:pPr>
      <w:r>
        <w:rPr>
          <w:rFonts w:ascii="Times" w:hAnsi="Times" w:cs="Times"/>
        </w:rPr>
        <w:t>zobowiązanie uczestnika postępowania do zwrotu wnioskodawcy poniesionych kosztów sądowych.</w:t>
      </w:r>
    </w:p>
    <w:p w14:paraId="4E93B54F" w14:textId="77777777" w:rsidR="008503EC" w:rsidRDefault="008503EC" w:rsidP="008503EC">
      <w:pPr>
        <w:autoSpaceDE w:val="0"/>
        <w:autoSpaceDN w:val="0"/>
        <w:adjustRightInd w:val="0"/>
        <w:spacing w:before="120" w:after="240"/>
        <w:ind w:right="-430"/>
        <w:jc w:val="center"/>
        <w:rPr>
          <w:rFonts w:ascii="Times" w:hAnsi="Times" w:cs="Times"/>
          <w:b/>
          <w:bCs/>
        </w:rPr>
      </w:pPr>
      <w:commentRangeStart w:id="1"/>
      <w:r>
        <w:rPr>
          <w:rFonts w:ascii="Times" w:hAnsi="Times" w:cs="Times"/>
          <w:b/>
          <w:bCs/>
        </w:rPr>
        <w:t>Uzasadnienie</w:t>
      </w:r>
      <w:r>
        <w:rPr>
          <w:rFonts w:ascii="Times" w:hAnsi="Times" w:cs="Times"/>
        </w:rPr>
        <w:tab/>
      </w:r>
      <w:commentRangeEnd w:id="1"/>
      <w:r>
        <w:rPr>
          <w:rStyle w:val="Odwoaniedokomentarza"/>
        </w:rPr>
        <w:commentReference w:id="1"/>
      </w:r>
    </w:p>
    <w:p w14:paraId="139F7D28" w14:textId="77777777" w:rsidR="008503EC" w:rsidRDefault="008503EC" w:rsidP="008503EC">
      <w:pPr>
        <w:autoSpaceDE w:val="0"/>
        <w:autoSpaceDN w:val="0"/>
        <w:adjustRightInd w:val="0"/>
        <w:ind w:right="-430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</w:rPr>
        <w:t>.......................................................................................................................................................</w:t>
      </w:r>
    </w:p>
    <w:p w14:paraId="689118C2" w14:textId="77777777" w:rsidR="008503EC" w:rsidRDefault="008503EC" w:rsidP="008503EC">
      <w:pPr>
        <w:autoSpaceDE w:val="0"/>
        <w:autoSpaceDN w:val="0"/>
        <w:adjustRightInd w:val="0"/>
        <w:ind w:right="-430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</w:rPr>
        <w:t>.......................................................................................................................................................</w:t>
      </w:r>
    </w:p>
    <w:p w14:paraId="216FB148" w14:textId="77777777" w:rsidR="008503EC" w:rsidRDefault="008503EC" w:rsidP="008503EC">
      <w:pPr>
        <w:autoSpaceDE w:val="0"/>
        <w:autoSpaceDN w:val="0"/>
        <w:adjustRightInd w:val="0"/>
        <w:ind w:right="-430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</w:rPr>
        <w:t>.......................................................................................................................................................</w:t>
      </w:r>
    </w:p>
    <w:p w14:paraId="54F0D2B9" w14:textId="77777777" w:rsidR="008503EC" w:rsidRDefault="008503EC" w:rsidP="008503EC">
      <w:pPr>
        <w:autoSpaceDE w:val="0"/>
        <w:autoSpaceDN w:val="0"/>
        <w:adjustRightInd w:val="0"/>
        <w:ind w:right="-430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</w:rPr>
        <w:t>.......................................................................................................................................................</w:t>
      </w:r>
    </w:p>
    <w:p w14:paraId="35D0EC8F" w14:textId="77777777" w:rsidR="008503EC" w:rsidRDefault="008503EC" w:rsidP="008503EC">
      <w:pPr>
        <w:autoSpaceDE w:val="0"/>
        <w:autoSpaceDN w:val="0"/>
        <w:adjustRightInd w:val="0"/>
        <w:spacing w:before="240"/>
        <w:ind w:left="4858" w:right="-430"/>
        <w:jc w:val="center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</w:rPr>
        <w:t>…………………………………………...</w:t>
      </w:r>
    </w:p>
    <w:p w14:paraId="2B0FEC43" w14:textId="77777777" w:rsidR="008503EC" w:rsidRDefault="008503EC" w:rsidP="008503EC">
      <w:pPr>
        <w:autoSpaceDE w:val="0"/>
        <w:autoSpaceDN w:val="0"/>
        <w:adjustRightInd w:val="0"/>
        <w:ind w:left="4858" w:right="-430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(podpis </w:t>
      </w:r>
      <w:r>
        <w:rPr>
          <w:rFonts w:ascii="Times" w:hAnsi="Times" w:cs="Times"/>
          <w:sz w:val="20"/>
          <w:szCs w:val="20"/>
        </w:rPr>
        <w:t>wnioskodawcy</w:t>
      </w:r>
      <w:r>
        <w:rPr>
          <w:rFonts w:ascii="Times" w:hAnsi="Times" w:cs="Times"/>
          <w:sz w:val="20"/>
          <w:szCs w:val="20"/>
        </w:rPr>
        <w:t>)</w:t>
      </w:r>
    </w:p>
    <w:p w14:paraId="1CE796AA" w14:textId="77777777" w:rsidR="008503EC" w:rsidRDefault="008503EC" w:rsidP="008503EC">
      <w:pPr>
        <w:autoSpaceDE w:val="0"/>
        <w:autoSpaceDN w:val="0"/>
        <w:adjustRightInd w:val="0"/>
        <w:ind w:right="-430"/>
        <w:rPr>
          <w:rFonts w:ascii="Times" w:hAnsi="Times" w:cs="Times"/>
        </w:rPr>
      </w:pPr>
      <w:commentRangeStart w:id="2"/>
      <w:r>
        <w:rPr>
          <w:rFonts w:ascii="Times" w:hAnsi="Times" w:cs="Times"/>
        </w:rPr>
        <w:t>Załączniki:</w:t>
      </w:r>
      <w:commentRangeEnd w:id="2"/>
      <w:r>
        <w:rPr>
          <w:rStyle w:val="Odwoaniedokomentarza"/>
        </w:rPr>
        <w:commentReference w:id="2"/>
      </w:r>
    </w:p>
    <w:p w14:paraId="7B8BC6CE" w14:textId="77777777" w:rsidR="008503EC" w:rsidRPr="008503EC" w:rsidRDefault="008503EC" w:rsidP="008503EC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430"/>
        <w:rPr>
          <w:rFonts w:ascii="Times" w:hAnsi="Times" w:cs="Times"/>
          <w:sz w:val="22"/>
          <w:szCs w:val="22"/>
        </w:rPr>
      </w:pPr>
      <w:r w:rsidRPr="008503EC">
        <w:rPr>
          <w:rFonts w:ascii="Times" w:hAnsi="Times" w:cs="Times"/>
          <w:sz w:val="20"/>
          <w:szCs w:val="20"/>
        </w:rPr>
        <w:t>odpis wniosku z załącznikami;</w:t>
      </w:r>
    </w:p>
    <w:p w14:paraId="3C56BEE1" w14:textId="77777777" w:rsidR="008503EC" w:rsidRPr="008503EC" w:rsidRDefault="008503EC" w:rsidP="008503EC">
      <w:pPr>
        <w:pStyle w:val="Akapitzlist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430"/>
        <w:rPr>
          <w:rFonts w:ascii="Times" w:hAnsi="Times" w:cs="Times"/>
          <w:sz w:val="22"/>
          <w:szCs w:val="22"/>
        </w:rPr>
      </w:pPr>
      <w:r w:rsidRPr="008503EC">
        <w:rPr>
          <w:rFonts w:ascii="Times" w:hAnsi="Times" w:cs="Times"/>
        </w:rPr>
        <w:t>.................................................................</w:t>
      </w:r>
      <w:r w:rsidRPr="008503EC">
        <w:rPr>
          <w:rFonts w:ascii="Times" w:hAnsi="Times" w:cs="Times"/>
          <w:sz w:val="22"/>
          <w:szCs w:val="22"/>
        </w:rPr>
        <w:t>;</w:t>
      </w:r>
    </w:p>
    <w:p w14:paraId="66E582E5" w14:textId="77777777" w:rsidR="008503EC" w:rsidRDefault="008503EC" w:rsidP="008503EC">
      <w:pPr>
        <w:autoSpaceDE w:val="0"/>
        <w:autoSpaceDN w:val="0"/>
        <w:adjustRightInd w:val="0"/>
        <w:ind w:left="336" w:right="-430" w:hanging="336"/>
        <w:jc w:val="both"/>
        <w:rPr>
          <w:rFonts w:ascii="Times" w:hAnsi="Times" w:cs="Times"/>
          <w:sz w:val="20"/>
          <w:szCs w:val="20"/>
        </w:rPr>
      </w:pPr>
    </w:p>
    <w:p w14:paraId="0DDB7E23" w14:textId="77777777" w:rsidR="00ED2C63" w:rsidRDefault="00ED2C63"/>
    <w:sectPr w:rsidR="00ED2C63" w:rsidSect="00CC12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gata Bzdyn" w:date="2020-04-19T16:04:00Z" w:initials="AB">
    <w:p w14:paraId="70677D39" w14:textId="77777777" w:rsidR="008503EC" w:rsidRDefault="008503EC">
      <w:pPr>
        <w:pStyle w:val="Tekstkomentarza"/>
      </w:pPr>
      <w:r>
        <w:rPr>
          <w:rStyle w:val="Odwoaniedokomentarza"/>
        </w:rPr>
        <w:annotationRef/>
      </w:r>
      <w:r>
        <w:rPr>
          <w:rFonts w:ascii="Times" w:hAnsi="Times" w:cs="Times"/>
          <w:sz w:val="16"/>
          <w:szCs w:val="16"/>
        </w:rPr>
        <w:t>jako wartość przedmiotu sporu należy podać sumę odpowiadającą trzymiesięcznemu czynszowi najmu, a jeżeli do lokalu przysługuje inne prawo niż najem to sumę odpowiadającą czynszowi najmu dla danego rodzaju lokalu (np. o podobnym metrażu i standardzie położonego w sąsiedztwie, okolicy).</w:t>
      </w:r>
    </w:p>
  </w:comment>
  <w:comment w:id="1" w:author="Agata Bzdyn" w:date="2020-04-19T16:03:00Z" w:initials="AB">
    <w:p w14:paraId="4D3BDB1C" w14:textId="77777777" w:rsidR="008503EC" w:rsidRDefault="008503EC" w:rsidP="008503EC">
      <w:pPr>
        <w:autoSpaceDE w:val="0"/>
        <w:autoSpaceDN w:val="0"/>
        <w:adjustRightInd w:val="0"/>
        <w:ind w:right="-430"/>
        <w:jc w:val="both"/>
        <w:rPr>
          <w:rFonts w:ascii="Times" w:hAnsi="Times" w:cs="Times"/>
          <w:sz w:val="16"/>
          <w:szCs w:val="16"/>
        </w:rPr>
      </w:pPr>
      <w:r>
        <w:rPr>
          <w:rStyle w:val="Odwoaniedokomentarza"/>
        </w:rPr>
        <w:annotationRef/>
      </w:r>
      <w:r>
        <w:rPr>
          <w:rFonts w:ascii="Times" w:hAnsi="Times" w:cs="Times"/>
          <w:sz w:val="16"/>
          <w:szCs w:val="16"/>
        </w:rPr>
        <w:t xml:space="preserve">(W uzasadnieniu należy podać, dlaczego wnioskodawca domaga się zobowiązania przez sąd uczestnika do opuszczenia lokalu, wskazując na konkretne okoliczności (przemoc w rodzinie) i powołując konkretne dowody na poparcie tych twierdzeń (zeznania świadków z imienia i nazwiska, dokumenty – zaświadczenie lekarskie, kserokopię wypełnionego formularza Niebieskie Karty, umowę najmu lokalu, odpis z księgi wieczystej, nagrania na płytach CD/USB z </w:t>
      </w:r>
      <w:proofErr w:type="spellStart"/>
      <w:r>
        <w:rPr>
          <w:rFonts w:ascii="Times" w:hAnsi="Times" w:cs="Times"/>
          <w:sz w:val="16"/>
          <w:szCs w:val="16"/>
        </w:rPr>
        <w:t>awarntur</w:t>
      </w:r>
      <w:proofErr w:type="spellEnd"/>
      <w:r>
        <w:rPr>
          <w:rFonts w:ascii="Times" w:hAnsi="Times" w:cs="Times"/>
          <w:sz w:val="16"/>
          <w:szCs w:val="16"/>
        </w:rPr>
        <w:t xml:space="preserve"> domowych, wniosek do policji o udostępnienie notatek z interwencji w miejscu zamieszkania itp.). </w:t>
      </w:r>
    </w:p>
    <w:p w14:paraId="0C518E20" w14:textId="77777777" w:rsidR="008503EC" w:rsidRDefault="008503EC" w:rsidP="008503EC">
      <w:pPr>
        <w:autoSpaceDE w:val="0"/>
        <w:autoSpaceDN w:val="0"/>
        <w:adjustRightInd w:val="0"/>
        <w:ind w:right="-430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Jako przyczynę wystąpienia z wnioskiem należy wskazać dopuszczanie się aktów przemocy w rodzinie wobec wnioskodawcy, ewentualnie wobec innych osób wspólnie zamieszkujących (np. dzieci, osoby starsze, niepełnosprawne) przez uczestnika – podać kiedy i w jaki sposób do przemocy doszło, wobec kogo przemoc była stosowana, jakie były ich skutki (np. uszkodzenia ciała, zniszczenie mienia </w:t>
      </w:r>
      <w:proofErr w:type="spellStart"/>
      <w:r>
        <w:rPr>
          <w:rFonts w:ascii="Times" w:hAnsi="Times" w:cs="Times"/>
          <w:sz w:val="16"/>
          <w:szCs w:val="16"/>
        </w:rPr>
        <w:t>itp</w:t>
      </w:r>
      <w:proofErr w:type="spellEnd"/>
      <w:r>
        <w:rPr>
          <w:rFonts w:ascii="Times" w:hAnsi="Times" w:cs="Times"/>
          <w:sz w:val="16"/>
          <w:szCs w:val="16"/>
        </w:rPr>
        <w:t>), podkreślić że uczestnik postępowania swym rażąco nagannym (</w:t>
      </w:r>
      <w:proofErr w:type="spellStart"/>
      <w:r>
        <w:rPr>
          <w:rFonts w:ascii="Times" w:hAnsi="Times" w:cs="Times"/>
          <w:sz w:val="16"/>
          <w:szCs w:val="16"/>
        </w:rPr>
        <w:t>przemocowym</w:t>
      </w:r>
      <w:proofErr w:type="spellEnd"/>
      <w:r>
        <w:rPr>
          <w:rFonts w:ascii="Times" w:hAnsi="Times" w:cs="Times"/>
          <w:sz w:val="16"/>
          <w:szCs w:val="16"/>
        </w:rPr>
        <w:t xml:space="preserve">) postępowaniem uniemożliwia wspólne zamieszkiwanie. </w:t>
      </w:r>
    </w:p>
    <w:p w14:paraId="2FC62A02" w14:textId="77777777" w:rsidR="008503EC" w:rsidRDefault="008503EC" w:rsidP="008503EC">
      <w:pPr>
        <w:autoSpaceDE w:val="0"/>
        <w:autoSpaceDN w:val="0"/>
        <w:adjustRightInd w:val="0"/>
        <w:ind w:right="-430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Należy podać stopień bliskości wnioskodawcy i uczestnika (np. że są małżonkami</w:t>
      </w:r>
      <w:r>
        <w:rPr>
          <w:rFonts w:ascii="Times" w:hAnsi="Times" w:cs="Times"/>
          <w:sz w:val="16"/>
          <w:szCs w:val="16"/>
        </w:rPr>
        <w:t>, konkubentami, rodzeństwem</w:t>
      </w:r>
      <w:r>
        <w:rPr>
          <w:rFonts w:ascii="Times" w:hAnsi="Times" w:cs="Times"/>
          <w:sz w:val="16"/>
          <w:szCs w:val="16"/>
        </w:rPr>
        <w:t xml:space="preserve">), </w:t>
      </w:r>
      <w:proofErr w:type="gramStart"/>
      <w:r>
        <w:rPr>
          <w:rFonts w:ascii="Times" w:hAnsi="Times" w:cs="Times"/>
          <w:sz w:val="16"/>
          <w:szCs w:val="16"/>
        </w:rPr>
        <w:t>wskazać</w:t>
      </w:r>
      <w:proofErr w:type="gramEnd"/>
      <w:r>
        <w:rPr>
          <w:rFonts w:ascii="Times" w:hAnsi="Times" w:cs="Times"/>
          <w:sz w:val="16"/>
          <w:szCs w:val="16"/>
        </w:rPr>
        <w:t xml:space="preserve"> że osoby te razem zamieszkują pod danym adresem, można podać tytuł prawny do lokalu i komu przysługuje np. że mieszkanie jest komunalne oddane w najem małżonkom. Podać liczbę i wiek dzieci lub innych osób wspólnie zamieszkujących.</w:t>
      </w:r>
    </w:p>
    <w:p w14:paraId="60465409" w14:textId="77777777" w:rsidR="008503EC" w:rsidRDefault="008503EC" w:rsidP="008503EC">
      <w:pPr>
        <w:autoSpaceDE w:val="0"/>
        <w:autoSpaceDN w:val="0"/>
        <w:adjustRightInd w:val="0"/>
        <w:ind w:right="-43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16"/>
          <w:szCs w:val="16"/>
        </w:rPr>
        <w:t xml:space="preserve">Uzasadniając żądanie zobowiązania uczestnika do zwrotu poniesionych przez wnioskodawcę kosztów sądowych należy wskazać, że żądanie to jest zasadne z uwagi na treść art. 520 § 2 </w:t>
      </w:r>
      <w:proofErr w:type="spellStart"/>
      <w:r>
        <w:rPr>
          <w:rFonts w:ascii="Times" w:hAnsi="Times" w:cs="Times"/>
          <w:sz w:val="16"/>
          <w:szCs w:val="16"/>
        </w:rPr>
        <w:t>kpc</w:t>
      </w:r>
      <w:proofErr w:type="spellEnd"/>
      <w:r>
        <w:rPr>
          <w:rFonts w:ascii="Times" w:hAnsi="Times" w:cs="Times"/>
          <w:sz w:val="16"/>
          <w:szCs w:val="16"/>
        </w:rPr>
        <w:t>, a nadto podać, że złożenie wniosku było skutkiem wyłącznie zachowania uczestnika.)</w:t>
      </w:r>
    </w:p>
    <w:p w14:paraId="0512B7C9" w14:textId="77777777" w:rsidR="008503EC" w:rsidRDefault="008503EC">
      <w:pPr>
        <w:pStyle w:val="Tekstkomentarza"/>
      </w:pPr>
    </w:p>
  </w:comment>
  <w:comment w:id="2" w:author="Agata Bzdyn" w:date="2020-04-19T16:04:00Z" w:initials="AB">
    <w:p w14:paraId="3A215DAE" w14:textId="77777777" w:rsidR="008503EC" w:rsidRDefault="008503EC" w:rsidP="008503EC">
      <w:pPr>
        <w:autoSpaceDE w:val="0"/>
        <w:autoSpaceDN w:val="0"/>
        <w:adjustRightInd w:val="0"/>
        <w:ind w:right="-538"/>
        <w:jc w:val="both"/>
        <w:rPr>
          <w:rFonts w:ascii="Times" w:hAnsi="Times" w:cs="Times"/>
          <w:sz w:val="16"/>
          <w:szCs w:val="16"/>
        </w:rPr>
      </w:pPr>
      <w:r>
        <w:rPr>
          <w:rStyle w:val="Odwoaniedokomentarza"/>
        </w:rPr>
        <w:annotationRef/>
      </w:r>
      <w:r>
        <w:rPr>
          <w:rFonts w:ascii="Times" w:hAnsi="Times" w:cs="Times"/>
          <w:sz w:val="16"/>
          <w:szCs w:val="16"/>
        </w:rPr>
        <w:t xml:space="preserve">(należy opisać tu dokumenty, które przedkłada się w załączeniu potwierdzające okoliczności wskazane we wniosku) </w:t>
      </w:r>
    </w:p>
    <w:p w14:paraId="2D13B6E0" w14:textId="77777777" w:rsidR="008503EC" w:rsidRDefault="008503EC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677D39" w15:done="0"/>
  <w15:commentEx w15:paraId="0512B7C9" w15:done="0"/>
  <w15:commentEx w15:paraId="2D13B6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6F4F1" w16cex:dateUtc="2020-04-19T14:04:00Z"/>
  <w16cex:commentExtensible w16cex:durableId="2246F4BE" w16cex:dateUtc="2020-04-19T14:03:00Z"/>
  <w16cex:commentExtensible w16cex:durableId="2246F514" w16cex:dateUtc="2020-04-19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77D39" w16cid:durableId="2246F4F1"/>
  <w16cid:commentId w16cid:paraId="0512B7C9" w16cid:durableId="2246F4BE"/>
  <w16cid:commentId w16cid:paraId="2D13B6E0" w16cid:durableId="2246F5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4D16D780"/>
    <w:lvl w:ilvl="0" w:tplc="FC38ABB0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a Bzdyn">
    <w15:presenceInfo w15:providerId="Windows Live" w15:userId="e8a0d3639251d1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EC"/>
    <w:rsid w:val="0036609B"/>
    <w:rsid w:val="008503EC"/>
    <w:rsid w:val="00E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86415"/>
  <w15:chartTrackingRefBased/>
  <w15:docId w15:val="{56E89194-B6FE-5342-81D4-554DB98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0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3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E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EC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5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Bzdyn</dc:creator>
  <cp:keywords/>
  <dc:description/>
  <cp:lastModifiedBy>Agata Bzdyn</cp:lastModifiedBy>
  <cp:revision>1</cp:revision>
  <dcterms:created xsi:type="dcterms:W3CDTF">2020-04-19T14:00:00Z</dcterms:created>
  <dcterms:modified xsi:type="dcterms:W3CDTF">2020-04-19T14:05:00Z</dcterms:modified>
</cp:coreProperties>
</file>